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hbqu24m435dx" w:id="0"/>
      <w:bookmarkEnd w:id="0"/>
      <w:r w:rsidDel="00000000" w:rsidR="00000000" w:rsidRPr="00000000">
        <w:rPr>
          <w:b w:val="1"/>
          <w:sz w:val="34"/>
          <w:szCs w:val="34"/>
          <w:rtl w:val="1"/>
        </w:rPr>
        <w:t xml:space="preserve">مقدمة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موضوع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حرف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الانبياء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ومهنهم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1"/>
        </w:rPr>
        <w:t xml:space="preserve">سبحانه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وتعالى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رزقنا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بالمحافظة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تعمير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باجتهاد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لضمان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بقائها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المنطلق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والأنبياء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والتوحيد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بمثابة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لغيرهم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الط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ۖ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ٌ) [</w:t>
      </w:r>
      <w:r w:rsidDel="00000000" w:rsidR="00000000" w:rsidRPr="00000000">
        <w:rPr>
          <w:rtl w:val="1"/>
        </w:rPr>
        <w:t xml:space="preserve">المؤمنون</w:t>
      </w:r>
      <w:r w:rsidDel="00000000" w:rsidR="00000000" w:rsidRPr="00000000">
        <w:rPr>
          <w:rtl w:val="1"/>
        </w:rPr>
        <w:t xml:space="preserve">، 51] </w:t>
      </w:r>
      <w:r w:rsidDel="00000000" w:rsidR="00000000" w:rsidRPr="00000000">
        <w:rPr>
          <w:rtl w:val="1"/>
        </w:rPr>
        <w:t xml:space="preserve">فلا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يقتدي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واجتهاد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ليتمكن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jhh1dnuhopiq" w:id="1"/>
      <w:bookmarkEnd w:id="1"/>
      <w:r w:rsidDel="00000000" w:rsidR="00000000" w:rsidRPr="00000000">
        <w:rPr>
          <w:b w:val="1"/>
          <w:sz w:val="34"/>
          <w:szCs w:val="34"/>
          <w:rtl w:val="1"/>
        </w:rPr>
        <w:t xml:space="preserve">موضوع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حرف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الانبياء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ومهنهم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بمثابة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الوسيلة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والاستقرار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يعملون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المجالات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والساعين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احتياجات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حياتهم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ومهن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5vsfqj5nmzi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نبي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آدم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عليه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السلام</w:t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بعدما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آدم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زوجته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مكنه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الرزق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فلقد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زراعة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رزقه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تجنيه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المحاصيل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فلاح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بيديه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البسيطة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الخشب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لمساعدته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الفلاحة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والزراعة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بالزراعة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الأنبياء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84dx1nc0oqu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نبي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نوح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عليه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السلام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نوح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بالطوفان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تعرضت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زمنه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كنجار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الطوفان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السفينة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يتخذه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للنجاة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-..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فلقد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النجار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اص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اط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ظ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ۚ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َ (37)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ۚ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َ (38) ) [</w:t>
      </w:r>
      <w:r w:rsidDel="00000000" w:rsidR="00000000" w:rsidRPr="00000000">
        <w:rPr>
          <w:rtl w:val="1"/>
        </w:rPr>
        <w:t xml:space="preserve">هود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4cm106mruhk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نبي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إدريس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عليه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السلام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إدريس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الخياطة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بخياطة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الملابس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وأصواف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الحيوانات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الملابس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الصابئة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عصره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جدر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بالقلم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وهبه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يستخدمه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دعوته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وإقامة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الكافرين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والكتب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meo7sid7op4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نبي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إبراهيم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عليه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السلام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سبحانه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وتعالى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ببناء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الكعبة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الحرام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ساعده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إسماعيل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اه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ۖ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نت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يع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ُ) [</w:t>
      </w:r>
      <w:r w:rsidDel="00000000" w:rsidR="00000000" w:rsidRPr="00000000">
        <w:rPr>
          <w:rtl w:val="1"/>
        </w:rPr>
        <w:t xml:space="preserve">البقرة</w:t>
      </w:r>
      <w:r w:rsidDel="00000000" w:rsidR="00000000" w:rsidRPr="00000000">
        <w:rPr>
          <w:rtl w:val="1"/>
        </w:rPr>
        <w:t xml:space="preserve">، 127].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ol3x6h1p4gt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نبي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داود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عليه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السلام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داود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كحداد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ستعمل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الحروف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جالوت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استطاع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جالوت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آتاه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والملك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فلقد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طعام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</w:t>
      </w:r>
      <w:r w:rsidDel="00000000" w:rsidR="00000000" w:rsidRPr="00000000">
        <w:rPr>
          <w:rtl w:val="1"/>
        </w:rPr>
        <w:t xml:space="preserve">ُّ ، </w:t>
      </w:r>
      <w:r w:rsidDel="00000000" w:rsidR="00000000" w:rsidRPr="00000000">
        <w:rPr>
          <w:rtl w:val="1"/>
        </w:rPr>
        <w:t xml:space="preserve">خير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يأكل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يد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نبي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داود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يأكل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يد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ِ".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جدر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ألان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يستخدمه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صناعته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آت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ۖ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الط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 ۖ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يد</w:t>
      </w:r>
      <w:r w:rsidDel="00000000" w:rsidR="00000000" w:rsidRPr="00000000">
        <w:rPr>
          <w:rtl w:val="1"/>
        </w:rPr>
        <w:t xml:space="preserve">َ) [</w:t>
      </w:r>
      <w:r w:rsidDel="00000000" w:rsidR="00000000" w:rsidRPr="00000000">
        <w:rPr>
          <w:rtl w:val="1"/>
        </w:rPr>
        <w:t xml:space="preserve">سبإ</w:t>
      </w:r>
      <w:r w:rsidDel="00000000" w:rsidR="00000000" w:rsidRPr="00000000">
        <w:rPr>
          <w:rtl w:val="1"/>
        </w:rPr>
        <w:t xml:space="preserve">، 10].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oqykeiwm0fk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نبي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إلياس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عليه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السلام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إلياس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نساج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بخياطة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النسيج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معها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يسبحه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ويشكره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ثنى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h993olv3o7z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نبي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عيسى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عليه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السلام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وهب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عيسى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قادر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الأشخاص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يعالج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والأبرص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ويستطيع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إحياء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ائ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ئ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آي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ۖ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الط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ئ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الط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نف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ۖ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ئ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ۖ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ئ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ۚ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َٰ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آي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ؤ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َ) [</w:t>
      </w:r>
      <w:r w:rsidDel="00000000" w:rsidR="00000000" w:rsidRPr="00000000">
        <w:rPr>
          <w:rtl w:val="1"/>
        </w:rPr>
        <w:t xml:space="preserve">آل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عمران</w:t>
      </w:r>
      <w:r w:rsidDel="00000000" w:rsidR="00000000" w:rsidRPr="00000000">
        <w:rPr>
          <w:rtl w:val="1"/>
        </w:rPr>
        <w:t xml:space="preserve">، 49].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w4cardkej0l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نبي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موسى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عليه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السلام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الأغنام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تزوج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فرعون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الغنم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المأكل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والمشرب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لوالد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زوجته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وعندما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عجز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يتكئ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ويرعى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الأغنام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ٰ (17)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آر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ٰ (18)) [</w:t>
      </w:r>
      <w:r w:rsidDel="00000000" w:rsidR="00000000" w:rsidRPr="00000000">
        <w:rPr>
          <w:rtl w:val="1"/>
        </w:rPr>
        <w:t xml:space="preserve">طه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7lwbffktyw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نبي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يوسف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عليه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السلام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يوسف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بعدما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كخادم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الحادثة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المعروفة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زليخة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امرأة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العزيز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منحه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موهبة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الأحلام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الرئيسي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نجاته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العزيز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يطلبه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فمهنة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الرغد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والترف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يعينه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للاستفادة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والعقلية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فعمل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يوسف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خزائن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اج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ائ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 ۖ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يظ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ٌ) [</w:t>
      </w:r>
      <w:r w:rsidDel="00000000" w:rsidR="00000000" w:rsidRPr="00000000">
        <w:rPr>
          <w:rtl w:val="1"/>
        </w:rPr>
        <w:t xml:space="preserve">يوسف</w:t>
      </w:r>
      <w:r w:rsidDel="00000000" w:rsidR="00000000" w:rsidRPr="00000000">
        <w:rPr>
          <w:rtl w:val="1"/>
        </w:rPr>
        <w:t xml:space="preserve">، 55].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ztahta5g05k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نبي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صالح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عليه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السلام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اتبع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صالح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مهنة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اشتهروا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فلقد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يفضلون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اد</w:t>
      </w:r>
      <w:r w:rsidDel="00000000" w:rsidR="00000000" w:rsidRPr="00000000">
        <w:rPr>
          <w:rtl w:val="1"/>
        </w:rPr>
        <w:t xml:space="preserve">ِ) [</w:t>
      </w:r>
      <w:r w:rsidDel="00000000" w:rsidR="00000000" w:rsidRPr="00000000">
        <w:rPr>
          <w:rtl w:val="1"/>
        </w:rPr>
        <w:t xml:space="preserve">الفجر</w:t>
      </w:r>
      <w:r w:rsidDel="00000000" w:rsidR="00000000" w:rsidRPr="00000000">
        <w:rPr>
          <w:rtl w:val="1"/>
        </w:rPr>
        <w:t xml:space="preserve">، 9].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9dz8gzgnpu6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نبي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أيوب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عليه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السلام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أيوب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يعمل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بالكرم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ويدعوا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لتناول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الطعام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بابتلاء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سبحانه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وتعالى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ليختبر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إيمانه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وصبره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وقوته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سنوات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ورزقه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بالخير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وولده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2hrjy7y5mec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نبي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محمد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صلى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عليه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وسلم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الأنبياء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السادسة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يفتخر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بعث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نبي</w:t>
      </w:r>
      <w:r w:rsidDel="00000000" w:rsidR="00000000" w:rsidRPr="00000000">
        <w:rPr>
          <w:rtl w:val="1"/>
        </w:rPr>
        <w:t xml:space="preserve">ًّ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راعي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غن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ٍ،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أصحاب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ُ: </w:t>
      </w:r>
      <w:r w:rsidDel="00000000" w:rsidR="00000000" w:rsidRPr="00000000">
        <w:rPr>
          <w:rtl w:val="1"/>
        </w:rPr>
        <w:t xml:space="preserve">وأنت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وأ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أرعاها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بالق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راريط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ٌ: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شاة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بقيراط</w:t>
      </w:r>
      <w:r w:rsidDel="00000000" w:rsidR="00000000" w:rsidRPr="00000000">
        <w:rPr>
          <w:rtl w:val="1"/>
        </w:rPr>
        <w:t xml:space="preserve">ٍ".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العاشرة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قريش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فلقد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تاجر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ماهر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للغاية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خديجة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تطلب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يتاجر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بمالها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wf97du57yz45" w:id="14"/>
      <w:bookmarkEnd w:id="14"/>
      <w:r w:rsidDel="00000000" w:rsidR="00000000" w:rsidRPr="00000000">
        <w:rPr>
          <w:b w:val="1"/>
          <w:sz w:val="34"/>
          <w:szCs w:val="34"/>
          <w:rtl w:val="1"/>
        </w:rPr>
        <w:t xml:space="preserve">الحكمة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عمل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الأنبياء</w:t>
      </w:r>
    </w:p>
    <w:p w:rsidR="00000000" w:rsidDel="00000000" w:rsidP="00000000" w:rsidRDefault="00000000" w:rsidRPr="00000000" w14:paraId="0000003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للعمل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والمهن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البشرية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الحلال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B">
      <w:pPr>
        <w:numPr>
          <w:ilvl w:val="0"/>
          <w:numId w:val="1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إعمار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استثمار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خيراتها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رزقنا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عبث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لعبادته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نس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ِ (56)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يد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يد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ِ (57)) [</w:t>
      </w:r>
      <w:r w:rsidDel="00000000" w:rsidR="00000000" w:rsidRPr="00000000">
        <w:rPr>
          <w:rtl w:val="1"/>
        </w:rPr>
        <w:t xml:space="preserve">الذاريات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التأكيد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كسل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f3ukiwqp3bf7" w:id="15"/>
      <w:bookmarkEnd w:id="15"/>
      <w:r w:rsidDel="00000000" w:rsidR="00000000" w:rsidRPr="00000000">
        <w:rPr>
          <w:b w:val="1"/>
          <w:sz w:val="34"/>
          <w:szCs w:val="34"/>
          <w:rtl w:val="1"/>
        </w:rPr>
        <w:t xml:space="preserve">خاتمة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موضوع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حرف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الانبياء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ومهنهم</w:t>
      </w:r>
    </w:p>
    <w:p w:rsidR="00000000" w:rsidDel="00000000" w:rsidP="00000000" w:rsidRDefault="00000000" w:rsidRPr="00000000" w14:paraId="0000003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يحتل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عظيمة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للغاية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للترغيب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الحلال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لعبادته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وتعمير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وحثه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الابتعاد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كمثال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والاجتهاد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ولاتخاذهم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حياتنا</w:t>
      </w:r>
      <w:r w:rsidDel="00000000" w:rsidR="00000000" w:rsidRPr="00000000">
        <w:rPr>
          <w:rtl w:val="1"/>
        </w:rPr>
        <w:t xml:space="preserve">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